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3CDA" w:rsidRPr="008C7B2E" w:rsidRDefault="00CA3CDA" w:rsidP="008C7B2E">
      <w:pPr>
        <w:jc w:val="center"/>
        <w:rPr>
          <w:rFonts w:cstheme="minorHAnsi"/>
          <w:b/>
        </w:rPr>
      </w:pPr>
      <w:r w:rsidRPr="008C7B2E">
        <w:rPr>
          <w:rFonts w:cstheme="minorHAnsi"/>
          <w:b/>
        </w:rPr>
        <w:t xml:space="preserve">UPUTE AUTORIMA </w:t>
      </w:r>
      <w:r w:rsidR="00413E93">
        <w:rPr>
          <w:rFonts w:cstheme="minorHAnsi"/>
          <w:b/>
        </w:rPr>
        <w:t xml:space="preserve">PREDAVANJA, </w:t>
      </w:r>
      <w:r w:rsidRPr="008C7B2E">
        <w:rPr>
          <w:rFonts w:cstheme="minorHAnsi"/>
          <w:b/>
        </w:rPr>
        <w:t>IZLAGANJA</w:t>
      </w:r>
      <w:r w:rsidR="00922D77">
        <w:rPr>
          <w:rFonts w:cstheme="minorHAnsi"/>
          <w:b/>
        </w:rPr>
        <w:t xml:space="preserve"> </w:t>
      </w:r>
      <w:r w:rsidR="00413E93">
        <w:rPr>
          <w:rFonts w:cstheme="minorHAnsi"/>
          <w:b/>
        </w:rPr>
        <w:t>I ČLANAKA</w:t>
      </w:r>
      <w:bookmarkStart w:id="0" w:name="_GoBack"/>
      <w:bookmarkEnd w:id="0"/>
    </w:p>
    <w:p w:rsidR="00CA3CDA" w:rsidRPr="008C7B2E" w:rsidRDefault="00CA3CDA" w:rsidP="00CA3CDA">
      <w:pPr>
        <w:rPr>
          <w:rFonts w:cstheme="minorHAnsi"/>
        </w:rPr>
      </w:pPr>
    </w:p>
    <w:p w:rsidR="00CA3CDA" w:rsidRPr="008C7B2E" w:rsidRDefault="00CA3CDA" w:rsidP="00CA3CDA">
      <w:pPr>
        <w:rPr>
          <w:rFonts w:cstheme="minorHAnsi"/>
        </w:rPr>
      </w:pPr>
      <w:r w:rsidRPr="008C7B2E">
        <w:rPr>
          <w:rFonts w:cstheme="minorHAnsi"/>
        </w:rPr>
        <w:t>U zaglavlju rada treba navesti naslov rada ime i prezime autora, instituciju</w:t>
      </w:r>
      <w:r w:rsidR="00633EED" w:rsidRPr="008C7B2E">
        <w:rPr>
          <w:rFonts w:cstheme="minorHAnsi"/>
        </w:rPr>
        <w:t xml:space="preserve">, točnu službenu adresu </w:t>
      </w:r>
      <w:r w:rsidRPr="008C7B2E">
        <w:rPr>
          <w:rFonts w:cstheme="minorHAnsi"/>
        </w:rPr>
        <w:t xml:space="preserve"> i e-mail adresu, te sažetak rada (cca 200 riječi). Autori su obvezni navesti ključne riječi uz svoj rad (do 10 riječi</w:t>
      </w:r>
      <w:r w:rsidR="00633EED" w:rsidRPr="008C7B2E">
        <w:rPr>
          <w:rFonts w:cstheme="minorHAnsi"/>
        </w:rPr>
        <w:t>).</w:t>
      </w:r>
      <w:r w:rsidRPr="008C7B2E">
        <w:rPr>
          <w:rFonts w:cstheme="minorHAnsi"/>
        </w:rPr>
        <w:t>Tekst je potrebno podijeliti u logične cjeline tj. (pod)poglavlja i dodijeliti im odgovarajuće (pod)naslove (npr. 1.0 Uvod, 2.0 Pregled literature, 3.0 Istraživanje, 3.1 Diskusija, 4.0 Zaključak).</w:t>
      </w:r>
    </w:p>
    <w:p w:rsidR="008C7B2E" w:rsidRDefault="008C7B2E" w:rsidP="00CA3CDA">
      <w:pPr>
        <w:rPr>
          <w:rFonts w:cstheme="minorHAnsi"/>
        </w:rPr>
      </w:pPr>
    </w:p>
    <w:p w:rsidR="00CA3CDA" w:rsidRPr="008C7B2E" w:rsidRDefault="00CA3CDA" w:rsidP="00CA3CDA">
      <w:pPr>
        <w:rPr>
          <w:rFonts w:cstheme="minorHAnsi"/>
        </w:rPr>
      </w:pPr>
      <w:r w:rsidRPr="008C7B2E">
        <w:rPr>
          <w:rFonts w:cstheme="minorHAnsi"/>
        </w:rPr>
        <w:t>OBLIKOVANJE TEKSTA</w:t>
      </w:r>
    </w:p>
    <w:p w:rsidR="00CA3CDA" w:rsidRPr="008C7B2E" w:rsidRDefault="00CA3CDA" w:rsidP="00CA3CDA">
      <w:pPr>
        <w:rPr>
          <w:rFonts w:cstheme="minorHAnsi"/>
        </w:rPr>
      </w:pPr>
      <w:r w:rsidRPr="008C7B2E">
        <w:rPr>
          <w:rFonts w:cstheme="minorHAnsi"/>
        </w:rPr>
        <w:t>Elektronički tekst isporučuje se kao neoblikovan tekst (bez uvlaka, kurziva, tab označivanja i sl.) u .doc obliku</w:t>
      </w:r>
      <w:r w:rsidR="003B50F4" w:rsidRPr="008C7B2E">
        <w:rPr>
          <w:rFonts w:cstheme="minorHAnsi"/>
        </w:rPr>
        <w:t>,</w:t>
      </w:r>
      <w:r w:rsidR="00633EED" w:rsidRPr="008C7B2E">
        <w:rPr>
          <w:rStyle w:val="Emphasis"/>
          <w:rFonts w:cstheme="minorHAnsi"/>
          <w:color w:val="333333"/>
          <w:shd w:val="clear" w:color="auto" w:fill="FFFFFF"/>
        </w:rPr>
        <w:t xml:space="preserve"> Word for Windows</w:t>
      </w:r>
      <w:r w:rsidRPr="008C7B2E">
        <w:rPr>
          <w:rFonts w:cstheme="minorHAnsi"/>
        </w:rPr>
        <w:t>. Potrebno je koristiti font Times New Roman, veličina slova 12 i prored 1.5. Također, obve</w:t>
      </w:r>
      <w:r w:rsidR="008C7B2E">
        <w:rPr>
          <w:rFonts w:cstheme="minorHAnsi"/>
        </w:rPr>
        <w:t>zno je lijevo poravnanje teksta. F</w:t>
      </w:r>
      <w:r w:rsidRPr="008C7B2E">
        <w:rPr>
          <w:rFonts w:cstheme="minorHAnsi"/>
        </w:rPr>
        <w:t>otografije</w:t>
      </w:r>
      <w:r w:rsidR="008C7B2E">
        <w:rPr>
          <w:rFonts w:cstheme="minorHAnsi"/>
        </w:rPr>
        <w:t xml:space="preserve">, grafikoni </w:t>
      </w:r>
      <w:r w:rsidRPr="008C7B2E">
        <w:rPr>
          <w:rFonts w:cstheme="minorHAnsi"/>
        </w:rPr>
        <w:t xml:space="preserve"> i slični prikazi </w:t>
      </w:r>
      <w:r w:rsidR="008C7B2E">
        <w:rPr>
          <w:rFonts w:cstheme="minorHAnsi"/>
        </w:rPr>
        <w:t xml:space="preserve">se </w:t>
      </w:r>
      <w:r w:rsidRPr="008C7B2E">
        <w:rPr>
          <w:rFonts w:cstheme="minorHAnsi"/>
        </w:rPr>
        <w:t xml:space="preserve">šalju se u posebnoj datoteci </w:t>
      </w:r>
      <w:r w:rsidR="00633EED" w:rsidRPr="008C7B2E">
        <w:rPr>
          <w:rFonts w:cstheme="minorHAnsi"/>
        </w:rPr>
        <w:t xml:space="preserve">u </w:t>
      </w:r>
      <w:r w:rsidR="00633EED" w:rsidRPr="008C7B2E">
        <w:rPr>
          <w:rFonts w:cstheme="minorHAnsi"/>
          <w:color w:val="333333"/>
          <w:shd w:val="clear" w:color="auto" w:fill="FFFFFF"/>
        </w:rPr>
        <w:t xml:space="preserve">formatu tiff ili jpg u razlučljivosti 300 dpi-a, </w:t>
      </w:r>
      <w:r w:rsidRPr="008C7B2E">
        <w:rPr>
          <w:rFonts w:cstheme="minorHAnsi"/>
        </w:rPr>
        <w:t xml:space="preserve">u samom tekstu potrebno je jasno naznačiti gdje se ti prilozi moraju nalaziti u tiskanom obliku. </w:t>
      </w:r>
      <w:r w:rsidR="003B50F4" w:rsidRPr="008C7B2E">
        <w:rPr>
          <w:rFonts w:cstheme="minorHAnsi"/>
        </w:rPr>
        <w:t xml:space="preserve">Molimo pridržavati se 5-6 autorskih kartica (cca 10 000 – 12 000 </w:t>
      </w:r>
      <w:r w:rsidRPr="008C7B2E">
        <w:rPr>
          <w:rFonts w:cstheme="minorHAnsi"/>
        </w:rPr>
        <w:t xml:space="preserve">slovnih znakova, uključujući praznine). </w:t>
      </w:r>
    </w:p>
    <w:p w:rsidR="008C7B2E" w:rsidRPr="008C7B2E" w:rsidRDefault="008C7B2E" w:rsidP="00CA3CDA">
      <w:pPr>
        <w:rPr>
          <w:rFonts w:cstheme="minorHAnsi"/>
        </w:rPr>
      </w:pPr>
    </w:p>
    <w:p w:rsidR="008C7B2E" w:rsidRDefault="00633EED" w:rsidP="00CA3CDA">
      <w:pPr>
        <w:rPr>
          <w:rFonts w:cstheme="minorHAnsi"/>
        </w:rPr>
      </w:pPr>
      <w:r w:rsidRPr="008C7B2E">
        <w:rPr>
          <w:rFonts w:cstheme="minorHAnsi"/>
          <w:color w:val="333333"/>
          <w:shd w:val="clear" w:color="auto" w:fill="FFFFFF"/>
        </w:rPr>
        <w:t>Bilješke se navode  na pripadajućem mjestu u tekstu u neprekinutom nizu od 1 naviše, kao fusnote.</w:t>
      </w:r>
      <w:r w:rsidR="008C7B2E">
        <w:rPr>
          <w:rFonts w:cstheme="minorHAnsi"/>
        </w:rPr>
        <w:t xml:space="preserve"> </w:t>
      </w:r>
      <w:r w:rsidR="00CA3CDA" w:rsidRPr="008C7B2E">
        <w:rPr>
          <w:rFonts w:cstheme="minorHAnsi"/>
        </w:rPr>
        <w:t xml:space="preserve">U bilješkama se navodi pun bibliografski navod (referenca) kada se pojavi prvi put. Za svako sljedeće navođenje uz prezime i ime autora koji se citira potrebno je staviti oznaku „Navedeno djelo“ ili „Nav. dj.“, popraćenu brojem stranice s koje je navod preuzet ili oznakom za stranice (od-do) ako je kompiliran ili komentiran veći dio teksta citiranog autora. Oznaku „Isto“ može se koristiti ako se bilješke vezane uz određeno djelo navode jedna za drugom. </w:t>
      </w:r>
    </w:p>
    <w:p w:rsidR="00CA3CDA" w:rsidRDefault="00CA3CDA" w:rsidP="00CA3CDA">
      <w:pPr>
        <w:rPr>
          <w:rFonts w:cstheme="minorHAnsi"/>
        </w:rPr>
      </w:pPr>
      <w:r w:rsidRPr="008C7B2E">
        <w:rPr>
          <w:rFonts w:cstheme="minorHAnsi"/>
        </w:rPr>
        <w:t xml:space="preserve">Popis citirane literature navodi se na kraju teksta abecednim redom prema prezimenu autora odnosno naslovu djela (za publikacije s više autora). </w:t>
      </w:r>
    </w:p>
    <w:p w:rsidR="008C7B2E" w:rsidRPr="008C7B2E" w:rsidRDefault="008C7B2E" w:rsidP="00CA3CDA">
      <w:pPr>
        <w:rPr>
          <w:rFonts w:cstheme="minorHAnsi"/>
        </w:rPr>
      </w:pPr>
    </w:p>
    <w:p w:rsidR="003B50F4" w:rsidRPr="008C7B2E" w:rsidRDefault="00CA3CDA" w:rsidP="00CA3CDA">
      <w:pPr>
        <w:rPr>
          <w:rFonts w:cstheme="minorHAnsi"/>
        </w:rPr>
      </w:pPr>
      <w:r w:rsidRPr="008C7B2E">
        <w:rPr>
          <w:rFonts w:cstheme="minorHAnsi"/>
        </w:rPr>
        <w:t>Bibliografski navodi (reference) u bilješkama i u popisu literature trebaju biti navedeni kako slijedi:</w:t>
      </w:r>
      <w:r w:rsidR="008C7B2E" w:rsidRPr="008C7B2E">
        <w:rPr>
          <w:rFonts w:cstheme="minorHAnsi"/>
        </w:rPr>
        <w:t>*</w:t>
      </w:r>
    </w:p>
    <w:p w:rsidR="00CA3CDA" w:rsidRPr="008C7B2E" w:rsidRDefault="00CA3CDA" w:rsidP="00CA3CDA">
      <w:pPr>
        <w:rPr>
          <w:rFonts w:cstheme="minorHAnsi"/>
          <w:b/>
        </w:rPr>
      </w:pPr>
      <w:r w:rsidRPr="008C7B2E">
        <w:rPr>
          <w:rFonts w:cstheme="minorHAnsi"/>
          <w:b/>
        </w:rPr>
        <w:t>- ako publikacija sadrži djelo jednog, dva ili tri autora</w:t>
      </w:r>
    </w:p>
    <w:p w:rsidR="00CA3CDA" w:rsidRPr="008C7B2E" w:rsidRDefault="00CA3CDA" w:rsidP="00CA3CDA">
      <w:pPr>
        <w:rPr>
          <w:rFonts w:cstheme="minorHAnsi"/>
        </w:rPr>
      </w:pPr>
      <w:r w:rsidRPr="008C7B2E">
        <w:rPr>
          <w:rFonts w:cstheme="minorHAnsi"/>
        </w:rPr>
        <w:t>McGarry, Kevin. The changing context of information : an introductory analysis. 2nd ed. London : Library Association Publishing, 1993.</w:t>
      </w:r>
    </w:p>
    <w:p w:rsidR="00CA3CDA" w:rsidRPr="008C7B2E" w:rsidRDefault="00CA3CDA" w:rsidP="00CA3CDA">
      <w:pPr>
        <w:rPr>
          <w:rFonts w:cstheme="minorHAnsi"/>
        </w:rPr>
      </w:pPr>
      <w:r w:rsidRPr="008C7B2E">
        <w:rPr>
          <w:rFonts w:cstheme="minorHAnsi"/>
        </w:rPr>
        <w:t>Crawford, Walt; Michael Gorman. Future libraries : dreams, madness &amp; reality. Chicago; London : American Library Association, 1995.</w:t>
      </w:r>
    </w:p>
    <w:p w:rsidR="00CA3CDA" w:rsidRPr="008C7B2E" w:rsidRDefault="00CA3CDA" w:rsidP="00CA3CDA">
      <w:pPr>
        <w:rPr>
          <w:rFonts w:cstheme="minorHAnsi"/>
        </w:rPr>
      </w:pPr>
      <w:r w:rsidRPr="008C7B2E">
        <w:rPr>
          <w:rFonts w:cstheme="minorHAnsi"/>
        </w:rPr>
        <w:t xml:space="preserve">Beaudiquez, Marcelle; Francoise Bourdon; Sonia Zilhard. Management and use of name authority files - personal names, corporate bodies and uniform titles : evaluation and prospects. München : K. G. Saur, 1991. </w:t>
      </w:r>
    </w:p>
    <w:p w:rsidR="003B50F4" w:rsidRPr="008C7B2E" w:rsidRDefault="003B50F4" w:rsidP="00CA3CDA">
      <w:pPr>
        <w:rPr>
          <w:rFonts w:cstheme="minorHAnsi"/>
        </w:rPr>
      </w:pPr>
    </w:p>
    <w:p w:rsidR="00CA3CDA" w:rsidRPr="008C7B2E" w:rsidRDefault="00CA3CDA" w:rsidP="00CA3CDA">
      <w:pPr>
        <w:rPr>
          <w:rFonts w:cstheme="minorHAnsi"/>
          <w:b/>
        </w:rPr>
      </w:pPr>
      <w:r w:rsidRPr="008C7B2E">
        <w:rPr>
          <w:rFonts w:cstheme="minorHAnsi"/>
          <w:b/>
        </w:rPr>
        <w:t>- ako publikacija sadrži djelo četvorice ili više autora</w:t>
      </w:r>
    </w:p>
    <w:p w:rsidR="00CA3CDA" w:rsidRPr="008C7B2E" w:rsidRDefault="00CA3CDA" w:rsidP="00CA3CDA">
      <w:pPr>
        <w:rPr>
          <w:rFonts w:cstheme="minorHAnsi"/>
        </w:rPr>
      </w:pPr>
      <w:r w:rsidRPr="008C7B2E">
        <w:rPr>
          <w:rFonts w:cstheme="minorHAnsi"/>
        </w:rPr>
        <w:lastRenderedPageBreak/>
        <w:t xml:space="preserve">Key papers in information science / ed. by Belver C. Griffith. White Plains : Knowledge Industry Publications, 1980. </w:t>
      </w:r>
    </w:p>
    <w:p w:rsidR="003B50F4" w:rsidRPr="008C7B2E" w:rsidRDefault="003B50F4" w:rsidP="00CA3CDA">
      <w:pPr>
        <w:rPr>
          <w:rFonts w:cstheme="minorHAnsi"/>
        </w:rPr>
      </w:pPr>
    </w:p>
    <w:p w:rsidR="00CA3CDA" w:rsidRPr="008C7B2E" w:rsidRDefault="00CA3CDA" w:rsidP="00CA3CDA">
      <w:pPr>
        <w:rPr>
          <w:rFonts w:cstheme="minorHAnsi"/>
          <w:b/>
        </w:rPr>
      </w:pPr>
      <w:r w:rsidRPr="008C7B2E">
        <w:rPr>
          <w:rFonts w:cstheme="minorHAnsi"/>
          <w:b/>
        </w:rPr>
        <w:t>- ako se navodi članak u časopisu ili zborniku</w:t>
      </w:r>
    </w:p>
    <w:p w:rsidR="00CA3CDA" w:rsidRPr="008C7B2E" w:rsidRDefault="00CA3CDA" w:rsidP="00CA3CDA">
      <w:pPr>
        <w:rPr>
          <w:rFonts w:cstheme="minorHAnsi"/>
        </w:rPr>
      </w:pPr>
      <w:r w:rsidRPr="008C7B2E">
        <w:rPr>
          <w:rFonts w:cstheme="minorHAnsi"/>
        </w:rPr>
        <w:t>Davies, Eric. Learn by wire : managing network access to learning materials. // The Electronic Library 15, 3(1997), 205-214.</w:t>
      </w:r>
    </w:p>
    <w:p w:rsidR="00CA3CDA" w:rsidRPr="008C7B2E" w:rsidRDefault="00CA3CDA" w:rsidP="00CA3CDA">
      <w:pPr>
        <w:rPr>
          <w:rFonts w:cstheme="minorHAnsi"/>
        </w:rPr>
      </w:pPr>
      <w:r w:rsidRPr="008C7B2E">
        <w:rPr>
          <w:rFonts w:cstheme="minorHAnsi"/>
        </w:rPr>
        <w:t>Capurro, Rafael. What is information science for? : a philosophical reflection. // Conceptions of Library and Information Science : historical, empirical and theoretical perspectives / ed. by Pertti Vakkari and Blaise Cronin. London : Taylor Graham, 1992. Str. 82-96.</w:t>
      </w:r>
    </w:p>
    <w:p w:rsidR="003B50F4" w:rsidRPr="008C7B2E" w:rsidRDefault="003B50F4" w:rsidP="00CA3CDA">
      <w:pPr>
        <w:rPr>
          <w:rFonts w:cstheme="minorHAnsi"/>
        </w:rPr>
      </w:pPr>
    </w:p>
    <w:p w:rsidR="00CA3CDA" w:rsidRPr="008C7B2E" w:rsidRDefault="00CA3CDA" w:rsidP="00CA3CDA">
      <w:pPr>
        <w:rPr>
          <w:rFonts w:cstheme="minorHAnsi"/>
          <w:b/>
        </w:rPr>
      </w:pPr>
      <w:r w:rsidRPr="008C7B2E">
        <w:rPr>
          <w:rFonts w:cstheme="minorHAnsi"/>
          <w:b/>
        </w:rPr>
        <w:t>- ako se navodi članak obj</w:t>
      </w:r>
      <w:r w:rsidR="003B50F4" w:rsidRPr="008C7B2E">
        <w:rPr>
          <w:rFonts w:cstheme="minorHAnsi"/>
          <w:b/>
        </w:rPr>
        <w:t xml:space="preserve">avljen na elektroničkom mediju, </w:t>
      </w:r>
      <w:r w:rsidRPr="008C7B2E">
        <w:rPr>
          <w:rFonts w:cstheme="minorHAnsi"/>
          <w:b/>
        </w:rPr>
        <w:t xml:space="preserve">mrežno </w:t>
      </w:r>
      <w:r w:rsidR="003B50F4" w:rsidRPr="008C7B2E">
        <w:rPr>
          <w:rFonts w:cstheme="minorHAnsi"/>
          <w:b/>
        </w:rPr>
        <w:t>dostupan rad</w:t>
      </w:r>
    </w:p>
    <w:p w:rsidR="00CA3CDA" w:rsidRPr="008C7B2E" w:rsidRDefault="00CA3CDA" w:rsidP="00CA3CDA">
      <w:pPr>
        <w:rPr>
          <w:rFonts w:cstheme="minorHAnsi"/>
        </w:rPr>
      </w:pPr>
      <w:r w:rsidRPr="008C7B2E">
        <w:rPr>
          <w:rFonts w:cstheme="minorHAnsi"/>
        </w:rPr>
        <w:t>International Institute for Electronic Library Research : the ELINOR Project [citirano: 2005-10-05]. Dostupno na: http://ford.mk.dmu.ac.uk/Projects/ELINOR/ *</w:t>
      </w:r>
    </w:p>
    <w:p w:rsidR="00CA3CDA" w:rsidRPr="008C7B2E" w:rsidRDefault="00CA3CDA" w:rsidP="00CA3CDA">
      <w:pPr>
        <w:rPr>
          <w:rFonts w:cstheme="minorHAnsi"/>
        </w:rPr>
      </w:pPr>
      <w:r w:rsidRPr="008C7B2E">
        <w:rPr>
          <w:rFonts w:cstheme="minorHAnsi"/>
        </w:rPr>
        <w:t xml:space="preserve">The Public Library Service: the IFLA/UNESCO Guidelines for Development / ed. by Philip Gill et al. Muenchen : K. G. Saur, 2001. [citirano: 2009-10-05]. Dostupno na:  </w:t>
      </w:r>
      <w:r w:rsidR="003B50F4" w:rsidRPr="008C7B2E">
        <w:rPr>
          <w:rFonts w:cstheme="minorHAnsi"/>
        </w:rPr>
        <w:t>http://archive.ifla.org/VII/s8/proj/publ97.pdf</w:t>
      </w:r>
    </w:p>
    <w:p w:rsidR="003B50F4" w:rsidRPr="008C7B2E" w:rsidRDefault="003B50F4" w:rsidP="00CA3CDA">
      <w:pPr>
        <w:rPr>
          <w:rFonts w:cstheme="minorHAnsi"/>
        </w:rPr>
      </w:pPr>
    </w:p>
    <w:p w:rsidR="003B50F4" w:rsidRPr="008C7B2E" w:rsidRDefault="003B50F4" w:rsidP="00CA3CDA">
      <w:pPr>
        <w:rPr>
          <w:rFonts w:cstheme="minorHAnsi"/>
          <w:b/>
        </w:rPr>
      </w:pPr>
      <w:r w:rsidRPr="008C7B2E">
        <w:rPr>
          <w:rFonts w:cstheme="minorHAnsi"/>
          <w:b/>
        </w:rPr>
        <w:t>- ako se navodi članak objavljen na elektroničkom mediju, mjesno dostupan rad</w:t>
      </w:r>
    </w:p>
    <w:p w:rsidR="00CA3CDA" w:rsidRPr="008C7B2E" w:rsidRDefault="00CA3CDA" w:rsidP="00CA3CDA">
      <w:pPr>
        <w:rPr>
          <w:rFonts w:cstheme="minorHAnsi"/>
        </w:rPr>
      </w:pPr>
      <w:r w:rsidRPr="008C7B2E">
        <w:rPr>
          <w:rFonts w:cstheme="minorHAnsi"/>
        </w:rPr>
        <w:t>Fluckiger, François. Multimedia over the Internet. // Joining efforts from communication to collaboration over the Internet : conference proceedings / 3rd CARNet Users Conference - CUC 2001. Zagreb : CARNet, 2001. [ CD-ROM ]</w:t>
      </w:r>
    </w:p>
    <w:p w:rsidR="00633EED" w:rsidRPr="008C7B2E" w:rsidRDefault="00633EED" w:rsidP="00CA3CDA">
      <w:pPr>
        <w:rPr>
          <w:rFonts w:cstheme="minorHAnsi"/>
        </w:rPr>
      </w:pPr>
    </w:p>
    <w:p w:rsidR="00633EED" w:rsidRPr="008C7B2E" w:rsidRDefault="00633EED" w:rsidP="00CA3CDA">
      <w:pPr>
        <w:rPr>
          <w:rFonts w:cstheme="minorHAnsi"/>
          <w:color w:val="333333"/>
          <w:shd w:val="clear" w:color="auto" w:fill="FFFFFF"/>
        </w:rPr>
      </w:pPr>
      <w:r w:rsidRPr="008C7B2E">
        <w:rPr>
          <w:rFonts w:cstheme="minorHAnsi"/>
          <w:color w:val="333333"/>
          <w:shd w:val="clear" w:color="auto" w:fill="FFFFFF"/>
        </w:rPr>
        <w:t>Prispjele stručne radove Uredništvo šalje recenzenatima na ocjenu . Recenzije su anonimne, a recenzenti komuniciraju s autorima preko Uredništva. Ako oni predlože izmjene, dopune i sl., kopije recenzija šalju se autoru na usvajanje.</w:t>
      </w:r>
    </w:p>
    <w:p w:rsidR="008C7B2E" w:rsidRDefault="008C7B2E" w:rsidP="00CA3CDA">
      <w:pPr>
        <w:rPr>
          <w:rFonts w:cstheme="minorHAnsi"/>
          <w:color w:val="333333"/>
          <w:shd w:val="clear" w:color="auto" w:fill="FFFFFF"/>
        </w:rPr>
      </w:pPr>
    </w:p>
    <w:p w:rsidR="008C7B2E" w:rsidRDefault="008C7B2E" w:rsidP="00CA3CDA">
      <w:pPr>
        <w:rPr>
          <w:rFonts w:cstheme="minorHAnsi"/>
          <w:color w:val="333333"/>
          <w:shd w:val="clear" w:color="auto" w:fill="FFFFFF"/>
        </w:rPr>
      </w:pPr>
    </w:p>
    <w:p w:rsidR="008C7B2E" w:rsidRDefault="008C7B2E" w:rsidP="00CA3CDA">
      <w:pPr>
        <w:rPr>
          <w:rFonts w:cstheme="minorHAnsi"/>
          <w:color w:val="333333"/>
          <w:shd w:val="clear" w:color="auto" w:fill="FFFFFF"/>
        </w:rPr>
      </w:pPr>
    </w:p>
    <w:p w:rsidR="008C7B2E" w:rsidRPr="008C7B2E" w:rsidRDefault="008C7B2E" w:rsidP="00CA3CDA">
      <w:pPr>
        <w:rPr>
          <w:rFonts w:cstheme="minorHAnsi"/>
          <w:color w:val="333333"/>
          <w:shd w:val="clear" w:color="auto" w:fill="FFFFFF"/>
        </w:rPr>
      </w:pPr>
    </w:p>
    <w:p w:rsidR="008C7B2E" w:rsidRDefault="008C7B2E" w:rsidP="00CA3CDA"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 xml:space="preserve">* Arhivi, knjižnice muzeji/Upute autorima izlaganja  </w:t>
      </w:r>
      <w:r>
        <w:t>[citirano: 2015-05-10]. Dostupno na:</w:t>
      </w:r>
      <w:r w:rsidRPr="008C7B2E">
        <w:t xml:space="preserve"> http://theta.ffzg.hr/akm/UputeAutorimaIzlaganja.htm</w:t>
      </w:r>
    </w:p>
    <w:sectPr w:rsidR="008C7B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CDA"/>
    <w:rsid w:val="001B5457"/>
    <w:rsid w:val="001C56D3"/>
    <w:rsid w:val="003B50F4"/>
    <w:rsid w:val="00413E93"/>
    <w:rsid w:val="00633EED"/>
    <w:rsid w:val="008C7B2E"/>
    <w:rsid w:val="00922D77"/>
    <w:rsid w:val="00CA3CDA"/>
    <w:rsid w:val="00D65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633EED"/>
    <w:rPr>
      <w:i/>
      <w:iCs/>
    </w:rPr>
  </w:style>
  <w:style w:type="character" w:styleId="Hyperlink">
    <w:name w:val="Hyperlink"/>
    <w:basedOn w:val="DefaultParagraphFont"/>
    <w:uiPriority w:val="99"/>
    <w:unhideWhenUsed/>
    <w:rsid w:val="003B50F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633EED"/>
    <w:rPr>
      <w:i/>
      <w:iCs/>
    </w:rPr>
  </w:style>
  <w:style w:type="character" w:styleId="Hyperlink">
    <w:name w:val="Hyperlink"/>
    <w:basedOn w:val="DefaultParagraphFont"/>
    <w:uiPriority w:val="99"/>
    <w:unhideWhenUsed/>
    <w:rsid w:val="003B50F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621</Words>
  <Characters>3541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Test Company</Company>
  <LinksUpToDate>false</LinksUpToDate>
  <CharactersWithSpaces>4154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Doracic</dc:creator>
  <cp:keywords/>
  <dc:description/>
  <cp:lastModifiedBy> </cp:lastModifiedBy>
  <cp:revision>3</cp:revision>
  <dcterms:created xsi:type="dcterms:W3CDTF">2015-04-09T23:04:00Z</dcterms:created>
  <dcterms:modified xsi:type="dcterms:W3CDTF">2015-04-09T23:30:00Z</dcterms:modified>
</cp:coreProperties>
</file>